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C8" w:rsidRDefault="00AD25C8" w:rsidP="00AD25C8">
      <w:bookmarkStart w:id="0" w:name="_GoBack"/>
      <w:r>
        <w:t>GİZLİLİK VE GÜVENLİK POLİTİKASI</w:t>
      </w:r>
    </w:p>
    <w:bookmarkEnd w:id="0"/>
    <w:p w:rsidR="00AD25C8" w:rsidRDefault="00AD25C8" w:rsidP="00AD25C8">
      <w:r>
        <w:t xml:space="preserve"> </w:t>
      </w:r>
    </w:p>
    <w:p w:rsidR="00AD25C8" w:rsidRDefault="00AD25C8" w:rsidP="00AD25C8">
      <w:r>
        <w:t xml:space="preserve">Mağazamızda verilen tüm servisler ve </w:t>
      </w:r>
      <w:proofErr w:type="gramStart"/>
      <w:r>
        <w:t>satışlar , MAHMUDIYE</w:t>
      </w:r>
      <w:proofErr w:type="gramEnd"/>
      <w:r>
        <w:t xml:space="preserve"> MAH. KUVAI MILLIYE CAD. METROPOL İS MERKEZI, D BLOK NO: 105/4-143 AKDENIZ/MERSIN TURKEY adresinde kayıtlı Samet Koç Koç Dış Ticaret  Şti. firmamıza aittir ve firmamız tarafından işletilir. </w:t>
      </w:r>
    </w:p>
    <w:p w:rsidR="00AD25C8" w:rsidRDefault="00AD25C8" w:rsidP="00AD25C8"/>
    <w:p w:rsidR="00AD25C8" w:rsidRDefault="00AD25C8" w:rsidP="00AD25C8">
      <w:r>
        <w:t xml:space="preserve">Firmamız, çeşitli amaçlarla kişisel veriler toplayabilir. Aşağıda, toplanan kişisel verilerin nasıl ve ne şekilde toplandığı, bu verilerin nasıl ve ne şekilde korunduğu belirtilmiştir. </w:t>
      </w:r>
    </w:p>
    <w:p w:rsidR="00AD25C8" w:rsidRDefault="00AD25C8" w:rsidP="00AD25C8"/>
    <w:p w:rsidR="00AD25C8" w:rsidRDefault="00AD25C8" w:rsidP="00AD25C8">
      <w:r>
        <w:t xml:space="preserve">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rsidR="00AD25C8" w:rsidRDefault="00AD25C8" w:rsidP="00AD25C8"/>
    <w:p w:rsidR="00AD25C8" w:rsidRDefault="00AD25C8" w:rsidP="00AD25C8">
      <w:r>
        <w:t xml:space="preserve">Firmamız bazı dönemlerde müşterilerine ve üyelerine kampanya bilgileri, yeni ürünler hakkında bilgiler, </w:t>
      </w:r>
      <w:proofErr w:type="gramStart"/>
      <w:r>
        <w:t>promosyon</w:t>
      </w:r>
      <w:proofErr w:type="gramEnd"/>
      <w:r>
        <w:t xml:space="preserve">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rsidR="00AD25C8" w:rsidRDefault="00AD25C8" w:rsidP="00AD25C8"/>
    <w:p w:rsidR="00AD25C8" w:rsidRDefault="00AD25C8" w:rsidP="00AD25C8">
      <w: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AD25C8" w:rsidRDefault="00AD25C8" w:rsidP="00AD25C8"/>
    <w:p w:rsidR="00AD25C8" w:rsidRDefault="00AD25C8" w:rsidP="00AD25C8">
      <w: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AD25C8" w:rsidRDefault="00AD25C8" w:rsidP="00AD25C8"/>
    <w:p w:rsidR="00AD25C8" w:rsidRDefault="00AD25C8" w:rsidP="00AD25C8">
      <w: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rsidR="00AD25C8" w:rsidRDefault="00AD25C8" w:rsidP="00AD25C8"/>
    <w:p w:rsidR="00AD25C8" w:rsidRDefault="00AD25C8" w:rsidP="00AD25C8">
      <w:proofErr w:type="gramStart"/>
      <w: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roofErr w:type="gramEnd"/>
    </w:p>
    <w:p w:rsidR="00AD25C8" w:rsidRDefault="00AD25C8" w:rsidP="00AD25C8">
      <w:r>
        <w:lastRenderedPageBreak/>
        <w:t xml:space="preserve"> </w:t>
      </w:r>
    </w:p>
    <w:p w:rsidR="00AD25C8" w:rsidRDefault="00AD25C8" w:rsidP="00AD25C8">
      <w:r>
        <w:t>KREDİ KARTI GÜVENLİĞİ</w:t>
      </w:r>
    </w:p>
    <w:p w:rsidR="00AD25C8" w:rsidRDefault="00AD25C8" w:rsidP="00AD25C8">
      <w:r>
        <w:t xml:space="preserve"> </w:t>
      </w:r>
    </w:p>
    <w:p w:rsidR="00AD25C8" w:rsidRDefault="00AD25C8" w:rsidP="00AD25C8">
      <w:r>
        <w:t>Firmamız, alışveriş sitelerimizden alışveriş yapan kredi kartı sahiplerinin güvenliğini ilk planda tutmaktadır. Kredi kartı bilgileriniz hiçbir şekilde sistemimizde saklanmamaktadır.</w:t>
      </w:r>
    </w:p>
    <w:p w:rsidR="00AD25C8" w:rsidRDefault="00AD25C8" w:rsidP="00AD25C8">
      <w:r>
        <w:t xml:space="preserve"> </w:t>
      </w:r>
    </w:p>
    <w:p w:rsidR="00AD25C8" w:rsidRDefault="00AD25C8" w:rsidP="00AD25C8">
      <w: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t>Secure</w:t>
      </w:r>
      <w:proofErr w:type="spellEnd"/>
      <w:r>
        <w:t xml:space="preserve"> Sockets </w:t>
      </w:r>
      <w:proofErr w:type="spellStart"/>
      <w:r>
        <w:t>Layer</w:t>
      </w:r>
      <w:proofErr w:type="spellEnd"/>
      <w: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AD25C8" w:rsidRDefault="00AD25C8" w:rsidP="00AD25C8">
      <w:r>
        <w:t xml:space="preserve">Online olarak kredi kartı ile verilen siparişlerin ödeme/fatura/teslimat adresi bilgilerinin güvenilirliği </w:t>
      </w:r>
      <w:proofErr w:type="spellStart"/>
      <w:r>
        <w:t>firmamiz</w:t>
      </w:r>
      <w:proofErr w:type="spellEnd"/>
      <w:r>
        <w:t xml:space="preserve"> tarafından Kredi Kartları </w:t>
      </w:r>
      <w:proofErr w:type="spellStart"/>
      <w:r>
        <w:t>Dolandırıcılığı'na</w:t>
      </w:r>
      <w:proofErr w:type="spellEnd"/>
      <w: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rsidR="00AD25C8" w:rsidRDefault="00AD25C8" w:rsidP="00AD25C8">
      <w: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rsidR="00AD25C8" w:rsidRDefault="00AD25C8" w:rsidP="00AD25C8"/>
    <w:p w:rsidR="00AD25C8" w:rsidRDefault="00AD25C8" w:rsidP="00AD25C8">
      <w:r>
        <w:t xml:space="preserve">Bilgi hattı veya müşteri hizmetleri servisi bulunan ve açık adres ve telefon bilgilerinin belirtildiği İnternet alışveriş siteleri günümüzde daha fazla tercih edilmektedir. Bu sayede aklınıza takılan bütün konular hakkında detaylı bilgi alabilir, </w:t>
      </w:r>
      <w:proofErr w:type="gramStart"/>
      <w:r>
        <w:t>online</w:t>
      </w:r>
      <w:proofErr w:type="gramEnd"/>
      <w:r>
        <w:t xml:space="preserve"> alışveriş hizmeti sağlayan firmanın güvenirliği konusunda daha sağlıklı bilgi edinebilirsiniz. </w:t>
      </w:r>
    </w:p>
    <w:p w:rsidR="00AD25C8" w:rsidRDefault="00AD25C8" w:rsidP="00AD25C8">
      <w:r>
        <w:t xml:space="preserve"> </w:t>
      </w:r>
    </w:p>
    <w:p w:rsidR="00AD25C8" w:rsidRDefault="00AD25C8" w:rsidP="00AD25C8">
      <w:r>
        <w:t xml:space="preserve">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w:t>
      </w:r>
      <w:proofErr w:type="gramStart"/>
      <w:r>
        <w:t>online</w:t>
      </w:r>
      <w:proofErr w:type="gramEnd"/>
      <w:r>
        <w:t xml:space="preserve"> alışveriş sitelerimizde firmamıza dair tüm bilgiler ve firma yeri belirtilmiştir.</w:t>
      </w:r>
    </w:p>
    <w:p w:rsidR="00AD25C8" w:rsidRDefault="00AD25C8" w:rsidP="00AD25C8">
      <w:r>
        <w:t xml:space="preserve"> </w:t>
      </w:r>
    </w:p>
    <w:p w:rsidR="00AD25C8" w:rsidRDefault="00AD25C8" w:rsidP="00AD25C8">
      <w:r>
        <w:t>MAİL ORDER KREDİ KART BİLGİLERİ GÜVENLİĞİ</w:t>
      </w:r>
    </w:p>
    <w:p w:rsidR="00AD25C8" w:rsidRDefault="00AD25C8" w:rsidP="00AD25C8">
      <w:r>
        <w:t xml:space="preserve"> </w:t>
      </w:r>
    </w:p>
    <w:p w:rsidR="00AD25C8" w:rsidRDefault="00AD25C8" w:rsidP="00AD25C8">
      <w:r>
        <w:t>Kredi kartı mail-</w:t>
      </w:r>
      <w:proofErr w:type="spellStart"/>
      <w:r>
        <w:t>order</w:t>
      </w:r>
      <w:proofErr w:type="spellEnd"/>
      <w:r>
        <w:t xml:space="preserve"> yöntemi ile bize göndereceğiniz kimlik ve kredi kart bilgileriniz firmamız tarafından gizlilik prensibine göre saklanacaktır. Bu bilgiler olası banka ile </w:t>
      </w:r>
      <w:proofErr w:type="spellStart"/>
      <w:r>
        <w:t>oluşubilecek</w:t>
      </w:r>
      <w:proofErr w:type="spellEnd"/>
      <w:r>
        <w:t xml:space="preserve"> kredi kartından </w:t>
      </w:r>
      <w:r>
        <w:lastRenderedPageBreak/>
        <w:t>para çekim itirazlarına karşı 60 gün süre ile bekletilip daha sonrasında imha edilmektedir. Sipariş ettiğiniz ürünlerin bedeli karşılığında bize göndereceğiniz tarafınızdan onaylı mail-</w:t>
      </w:r>
      <w:proofErr w:type="spellStart"/>
      <w:r>
        <w:t>order</w:t>
      </w:r>
      <w:proofErr w:type="spellEnd"/>
      <w:r>
        <w:t xml:space="preserve"> formu bedeli dışında herhangi bir bedelin kartınızdan çekilmesi halinde doğal olarak bankaya itiraz edebilir ve bu tutarın ödenmesini engelleyebileceğiniz için bir risk oluşturmamaktadır. </w:t>
      </w:r>
    </w:p>
    <w:p w:rsidR="00AD25C8" w:rsidRDefault="00AD25C8" w:rsidP="00AD25C8"/>
    <w:p w:rsidR="00AD25C8" w:rsidRDefault="00AD25C8" w:rsidP="00AD25C8"/>
    <w:p w:rsidR="00AD25C8" w:rsidRDefault="00AD25C8" w:rsidP="00AD25C8">
      <w:r>
        <w:t>ÜÇÜNCÜ TARAF WEB SİTELERİ VE UYGULAMALAR</w:t>
      </w:r>
    </w:p>
    <w:p w:rsidR="00AD25C8" w:rsidRDefault="00AD25C8" w:rsidP="00AD25C8">
      <w:r>
        <w:t xml:space="preserve">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rsidR="00AD25C8" w:rsidRDefault="00AD25C8" w:rsidP="00AD25C8"/>
    <w:p w:rsidR="00AD25C8" w:rsidRDefault="00AD25C8" w:rsidP="00AD25C8">
      <w:r>
        <w:t>İSTİSNAİ HALLER</w:t>
      </w:r>
    </w:p>
    <w:p w:rsidR="00AD25C8" w:rsidRDefault="00AD25C8" w:rsidP="00AD25C8">
      <w:r>
        <w:t>Aşağıda belirtilen sınırlı hallerde Firmamız, işbu "Gizlilik Politikası" hükümleri dışında kullanıcılara ait bilgileri üçüncü kişilere açıklayabilir. Bu durumlar sınırlı sayıda olmak üzere;</w:t>
      </w:r>
    </w:p>
    <w:p w:rsidR="00AD25C8" w:rsidRDefault="00AD25C8" w:rsidP="00AD25C8">
      <w:r>
        <w:t xml:space="preserve">1.Kanun, Kanun Hükmünde Kararname, Yönetmelik </w:t>
      </w:r>
      <w:proofErr w:type="spellStart"/>
      <w:r>
        <w:t>v.b</w:t>
      </w:r>
      <w:proofErr w:type="spellEnd"/>
      <w:r>
        <w:t xml:space="preserve">. yetkili hukuki otorite tarafından çıkarılan ve </w:t>
      </w:r>
      <w:proofErr w:type="spellStart"/>
      <w:r>
        <w:t>yürürlülükte</w:t>
      </w:r>
      <w:proofErr w:type="spellEnd"/>
      <w:r>
        <w:t xml:space="preserve"> olan hukuk kurallarının getirdiği zorunluluklara uymak;</w:t>
      </w:r>
    </w:p>
    <w:p w:rsidR="00AD25C8" w:rsidRDefault="00AD25C8" w:rsidP="00AD25C8">
      <w:r>
        <w:t>2.Mağazamızın kullanıcılarla akdettiği "Üyelik Sözleşmesi"'</w:t>
      </w:r>
      <w:proofErr w:type="spellStart"/>
      <w:r>
        <w:t>nin</w:t>
      </w:r>
      <w:proofErr w:type="spellEnd"/>
      <w:r>
        <w:t xml:space="preserve"> ve diğer sözleşmelerin gereklerini yerine getirmek ve bunları uygulamaya koymak amacıyla;</w:t>
      </w:r>
    </w:p>
    <w:p w:rsidR="00AD25C8" w:rsidRDefault="00AD25C8" w:rsidP="00AD25C8">
      <w:r>
        <w:t>3.Yetkili idari ve adli otorite tarafından usulüne göre yürütülen bir araştırma veya soruşturmanın yürütümü amacıyla kullanıcılarla ilgili bilgi talep edilmesi;</w:t>
      </w:r>
    </w:p>
    <w:p w:rsidR="00AD25C8" w:rsidRDefault="00AD25C8" w:rsidP="00AD25C8">
      <w:r>
        <w:t xml:space="preserve">4.Kullanıcıların hakları veya güvenliklerini korumak için bilgi vermenin gerekli olduğu hallerdir. </w:t>
      </w:r>
    </w:p>
    <w:p w:rsidR="00AD25C8" w:rsidRDefault="00AD25C8" w:rsidP="00AD25C8"/>
    <w:p w:rsidR="00AD25C8" w:rsidRDefault="00AD25C8" w:rsidP="00AD25C8">
      <w:r>
        <w:t>E-POSTA GÜVENLİĞİ</w:t>
      </w:r>
    </w:p>
    <w:p w:rsidR="00AD25C8" w:rsidRDefault="00AD25C8" w:rsidP="00AD25C8">
      <w: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rsidR="00AD25C8" w:rsidRDefault="00AD25C8" w:rsidP="00AD25C8"/>
    <w:p w:rsidR="00AD25C8" w:rsidRDefault="00AD25C8" w:rsidP="00AD25C8">
      <w:r>
        <w:t xml:space="preserve">TARAYICI ÇEREZLERİ </w:t>
      </w:r>
    </w:p>
    <w:p w:rsidR="00AD25C8" w:rsidRDefault="00AD25C8" w:rsidP="00AD25C8">
      <w:r>
        <w:t>Firmamız, mağazamızı ziyaret eden kullanıcılar ve kullanıcıların web sitesini kullanımı hakkındaki bilgileri teknik bir iletişim dosyası (Çerez-</w:t>
      </w:r>
      <w:proofErr w:type="spellStart"/>
      <w:r>
        <w:t>Cookie</w:t>
      </w:r>
      <w:proofErr w:type="spellEnd"/>
      <w:r>
        <w:t>) kullanarak elde edebilir. Bahsi geçen teknik iletişim dosyaları, ana bellekte saklanmak üzere bir internet sitesinin kullanıcının tarayıcısına (</w:t>
      </w:r>
      <w:proofErr w:type="gramStart"/>
      <w:r>
        <w:t>browser</w:t>
      </w:r>
      <w:proofErr w:type="gramEnd"/>
      <w:r>
        <w:t>) gönderdiği küçük metin dosyalarıdır. Teknik iletişim dosyası site hakkında durum ve tercihleri saklayarak İnternet'in kullanımını kolaylaştırır.</w:t>
      </w:r>
    </w:p>
    <w:p w:rsidR="00AD25C8" w:rsidRDefault="00AD25C8" w:rsidP="00AD25C8"/>
    <w:p w:rsidR="00AD25C8" w:rsidRDefault="00AD25C8" w:rsidP="00AD25C8">
      <w:r>
        <w:lastRenderedPageBreak/>
        <w:t xml:space="preserve">Teknik iletişim dosyası,  siteyi kaç kişinin ziyaret ettiğini, bir kişinin siteyi hangi amaçla, kaç kez ziyaret ettiğini ve ne kadar sitede kaldıkları hakkında istatistiksel bilgileri elde etmeye ve kullanıcılar için özel tasarlanmış kullanıcı </w:t>
      </w:r>
      <w:proofErr w:type="gramStart"/>
      <w:r>
        <w:t>sayfalarından  dinamik</w:t>
      </w:r>
      <w:proofErr w:type="gramEnd"/>
      <w:r>
        <w:t xml:space="preserve">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rsidR="00AD25C8" w:rsidRDefault="00AD25C8" w:rsidP="00AD25C8"/>
    <w:p w:rsidR="00AD25C8" w:rsidRDefault="00AD25C8" w:rsidP="00AD25C8">
      <w: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rsidR="00AD25C8" w:rsidRDefault="00AD25C8" w:rsidP="00AD25C8"/>
    <w:p w:rsidR="00AD25C8" w:rsidRDefault="00AD25C8" w:rsidP="00AD25C8">
      <w:r>
        <w:t xml:space="preserve">Gizlilik politikamız ile ilgili her türlü soru ve önerileriniz </w:t>
      </w:r>
      <w:proofErr w:type="gramStart"/>
      <w:r>
        <w:t>için  info</w:t>
      </w:r>
      <w:proofErr w:type="gramEnd"/>
      <w:r>
        <w:t xml:space="preserve">@koctrading.com adresine </w:t>
      </w:r>
      <w:proofErr w:type="spellStart"/>
      <w:r>
        <w:t>email</w:t>
      </w:r>
      <w:proofErr w:type="spellEnd"/>
      <w:r>
        <w:t xml:space="preserve"> gönderebilirsiniz. </w:t>
      </w:r>
      <w:proofErr w:type="spellStart"/>
      <w:r>
        <w:t>Firmamız’a</w:t>
      </w:r>
      <w:proofErr w:type="spellEnd"/>
      <w:r>
        <w:t xml:space="preserve"> ait aşağıdaki iletişim bilgilerinden ulaşabilirsiniz.</w:t>
      </w:r>
    </w:p>
    <w:p w:rsidR="00AD25C8" w:rsidRDefault="00AD25C8" w:rsidP="00AD25C8"/>
    <w:p w:rsidR="00AD25C8" w:rsidRDefault="00AD25C8" w:rsidP="00AD25C8">
      <w:r>
        <w:t xml:space="preserve">Firma </w:t>
      </w:r>
      <w:proofErr w:type="spellStart"/>
      <w:r>
        <w:t>Ünvanı</w:t>
      </w:r>
      <w:proofErr w:type="spellEnd"/>
      <w:r>
        <w:t>: Koç Dış Ticaret</w:t>
      </w:r>
    </w:p>
    <w:p w:rsidR="00AD25C8" w:rsidRDefault="00AD25C8" w:rsidP="00AD25C8">
      <w:r>
        <w:t>Adres: MAHMUDIYE MAH. KUVAI MILLIYE CAD. METROPOL İS MERKEZI, D BLOK NO: 105/4-143 AKDENIZ/MERSIN TURKEY</w:t>
      </w:r>
    </w:p>
    <w:p w:rsidR="00AD25C8" w:rsidRDefault="00AD25C8" w:rsidP="00AD25C8">
      <w:r>
        <w:t>Eposta: info@koctrading.com</w:t>
      </w:r>
    </w:p>
    <w:p w:rsidR="00AD25C8" w:rsidRDefault="00AD25C8" w:rsidP="00AD25C8">
      <w:r>
        <w:t xml:space="preserve">Tel: +90 532 268 33 19 </w:t>
      </w:r>
    </w:p>
    <w:p w:rsidR="00C667A1" w:rsidRDefault="00AD25C8" w:rsidP="00AD25C8">
      <w:proofErr w:type="spellStart"/>
      <w:r>
        <w:t>Fax</w:t>
      </w:r>
      <w:proofErr w:type="spellEnd"/>
      <w:r>
        <w:t>: -</w:t>
      </w:r>
    </w:p>
    <w:sectPr w:rsidR="00C66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7"/>
    <w:rsid w:val="00AD25C8"/>
    <w:rsid w:val="00B77667"/>
    <w:rsid w:val="00C667A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F666F-EBCA-4241-8E3D-703AE27B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8228</Characters>
  <Application>Microsoft Office Word</Application>
  <DocSecurity>0</DocSecurity>
  <Lines>68</Lines>
  <Paragraphs>19</Paragraphs>
  <ScaleCrop>false</ScaleCrop>
  <Company>Silentall Unattended Installer</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2021-09-29T11:44:00Z</dcterms:created>
  <dcterms:modified xsi:type="dcterms:W3CDTF">2021-09-29T11:44:00Z</dcterms:modified>
</cp:coreProperties>
</file>